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D18C0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REGULAMIN </w:t>
      </w:r>
    </w:p>
    <w:p w14:paraId="00000002" w14:textId="77777777" w:rsidR="004D18C0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KONKURSU PLASTYCZNEGO</w:t>
      </w:r>
    </w:p>
    <w:p w14:paraId="00000003" w14:textId="77777777" w:rsidR="004D18C0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NA   ILUSTRACJĘ   DO  BAJEK I WIERSZY </w:t>
      </w:r>
    </w:p>
    <w:p w14:paraId="00000004" w14:textId="77777777" w:rsidR="004D18C0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AUTORKI WALERII PROCHOWNIK</w:t>
      </w:r>
    </w:p>
    <w:p w14:paraId="00000005" w14:textId="77777777" w:rsidR="004D18C0" w:rsidRDefault="004D18C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00000006" w14:textId="77777777" w:rsidR="004D18C0" w:rsidRDefault="000000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ORGANIZATOR</w:t>
      </w:r>
    </w:p>
    <w:p w14:paraId="00000007" w14:textId="77777777" w:rsidR="004D18C0" w:rsidRDefault="004D18C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00000008" w14:textId="77777777" w:rsidR="004D18C0" w:rsidRDefault="00000000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Organizatorami Konkursu Plastycznego na ilustrację do ulubionej książki, zwanego dalej „Konkursem”, jest: </w:t>
      </w:r>
    </w:p>
    <w:p w14:paraId="00000009" w14:textId="77777777" w:rsidR="004D18C0" w:rsidRDefault="00000000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Stowarzyszenie „Dajemy Radość” </w:t>
      </w:r>
    </w:p>
    <w:p w14:paraId="0000000A" w14:textId="77777777" w:rsidR="004D18C0" w:rsidRDefault="00000000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34-300 Żywiec, ul Bracka 30</w:t>
      </w:r>
    </w:p>
    <w:p w14:paraId="0000000B" w14:textId="77777777" w:rsidR="004D18C0" w:rsidRDefault="004D18C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000000C" w14:textId="77777777" w:rsidR="004D18C0" w:rsidRDefault="00000000">
      <w:pPr>
        <w:spacing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CEL KONKURSU</w:t>
      </w:r>
    </w:p>
    <w:p w14:paraId="0000000D" w14:textId="77777777" w:rsidR="004D18C0" w:rsidRDefault="0000000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Popularyzacja czytelnictwa</w:t>
      </w:r>
    </w:p>
    <w:p w14:paraId="0000000E" w14:textId="77777777" w:rsidR="004D18C0" w:rsidRDefault="0000000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Zachęcanie uczestników do aktywności twórczej</w:t>
      </w:r>
    </w:p>
    <w:p w14:paraId="0000000F" w14:textId="77777777" w:rsidR="004D18C0" w:rsidRDefault="0000000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 Promocja młodych talentów</w:t>
      </w:r>
    </w:p>
    <w:p w14:paraId="00000010" w14:textId="77777777" w:rsidR="004D18C0" w:rsidRDefault="00000000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</w:rPr>
        <w:t>4. Wydanie bajek i wierszy pisarki ludowej pani Walerii Prochownik</w:t>
      </w:r>
    </w:p>
    <w:p w14:paraId="00000011" w14:textId="77777777" w:rsidR="004D18C0" w:rsidRDefault="004D18C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0000012" w14:textId="77777777" w:rsidR="004D18C0" w:rsidRDefault="00000000">
      <w:pPr>
        <w:spacing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POSTANOWIENIA OGÓLNE</w:t>
      </w:r>
    </w:p>
    <w:p w14:paraId="00000013" w14:textId="77777777" w:rsidR="004D18C0" w:rsidRDefault="00000000">
      <w:pPr>
        <w:spacing w:after="12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1.Konkurs trwać będzie od 15 lutego do 28 marca 2025 r.</w:t>
      </w:r>
    </w:p>
    <w:p w14:paraId="00000014" w14:textId="77777777" w:rsidR="004D18C0" w:rsidRDefault="00000000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2.Konkurs jest skierowany do uczniów szkół ponadpodstawowych których siedziba znajduje się w powiecie żywieckim.</w:t>
      </w:r>
    </w:p>
    <w:p w14:paraId="00000015" w14:textId="77777777" w:rsidR="004D18C0" w:rsidRDefault="004D18C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0000016" w14:textId="77777777" w:rsidR="004D18C0" w:rsidRDefault="00000000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 Przedmiotem konkursu jest wykonanie:</w:t>
      </w:r>
    </w:p>
    <w:p w14:paraId="00000017" w14:textId="77777777" w:rsidR="004D18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ilustracji do jednego lub kilku utworów pani Walerii Prochownik</w:t>
      </w:r>
    </w:p>
    <w:p w14:paraId="00000018" w14:textId="77777777" w:rsidR="004D18C0" w:rsidRDefault="00000000">
      <w:p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WARUNKI UCZESTNICTWA</w:t>
      </w:r>
    </w:p>
    <w:p w14:paraId="00000019" w14:textId="77777777" w:rsidR="004D18C0" w:rsidRDefault="00000000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 Każdy uczestnik może zgłosić dowolną ilość ilustracji do jednego lub kilku utworów pani Walerii Prochownik. </w:t>
      </w:r>
    </w:p>
    <w:p w14:paraId="0000001A" w14:textId="77777777" w:rsidR="004D18C0" w:rsidRDefault="000000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 Wymogi techniczne dotyczące wykonania pracy: </w:t>
      </w:r>
    </w:p>
    <w:p w14:paraId="0000001B" w14:textId="77777777" w:rsidR="004D18C0" w:rsidRDefault="00000000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Format od A4  - rysunek, malarstwo, grafika, </w:t>
      </w:r>
    </w:p>
    <w:p w14:paraId="0000001C" w14:textId="77777777" w:rsidR="004D18C0" w:rsidRDefault="00000000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Na odwrocie pracy powinny się znaleźć następujące informacje: imię i nazwisko autora pracy, szkoła do której uczęszcza, numer kontaktowy, adres e-mail, tytuł utworu, który został zilustrowany. </w:t>
      </w:r>
    </w:p>
    <w:p w14:paraId="0000001D" w14:textId="77777777" w:rsidR="004D18C0" w:rsidRDefault="00000000">
      <w:pPr>
        <w:spacing w:after="120" w:line="240" w:lineRule="auto"/>
        <w:jc w:val="both"/>
      </w:pPr>
      <w:r>
        <w:rPr>
          <w:rFonts w:ascii="Times New Roman" w:eastAsia="Times New Roman" w:hAnsi="Times New Roman"/>
          <w:sz w:val="24"/>
          <w:szCs w:val="24"/>
        </w:rPr>
        <w:t xml:space="preserve">3. Uczestnik konkursu oświadcza, że jest autorem zgłoszonej pracy i posiada do niej wszelkie prawa autorskie. Równocześnie wyraża zgodę na wykorzystanie pracy w celach promocji konkursu, ogłoszenie wyników oraz wręczenia nagród. </w:t>
      </w:r>
    </w:p>
    <w:p w14:paraId="0000001E" w14:textId="77777777" w:rsidR="004D18C0" w:rsidRDefault="00000000">
      <w:pPr>
        <w:spacing w:after="120" w:line="240" w:lineRule="auto"/>
        <w:jc w:val="both"/>
      </w:pPr>
      <w:r>
        <w:rPr>
          <w:rFonts w:ascii="Times New Roman" w:eastAsia="Times New Roman" w:hAnsi="Times New Roman"/>
          <w:sz w:val="24"/>
          <w:szCs w:val="24"/>
        </w:rPr>
        <w:t>4. Zgłoszenie do Konkursu następuje poprzez dostarczenie do siedziby Stowarzyszenia „Dajemy Radość” za pośrednictwem szkoły opisanej pracy (imię i nazwisko, szkoła) wraz                 z formularzem zgłoszenia. Do zgłoszenia należy dołączyć pisemne oświadczenie (rodzica/ prawnego opiekuna dziecka/pełnoletniego ucznia) zawierające zgodę na przetwarzanie danych osobowych, które muszą być podpisane przez rodzica lub prawnego opiekuna autora, działającego w jego imieniu bądź samego autora. Formularz zgłoszenia wraz  z oświadczeniem oraz tekstem bajek jest do pobrania u pedagogów szkolnych w szkołach oraz na stronie internetowej Stowarzyszenia www.dajemyradosc.com</w:t>
      </w:r>
    </w:p>
    <w:p w14:paraId="0000001F" w14:textId="77777777" w:rsidR="004D18C0" w:rsidRDefault="00000000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7. Dostarczenie pracy wraz z formularzem zgłoszenia oraz oświadczeniem jest równoznaczne z zaakceptowaniem regulaminu Konkursu. Prace bez formularza lub z formularzem nieposiadającym wszystkich wymaganych danych będą odrzucone bez dodatkowego </w:t>
      </w:r>
      <w:r>
        <w:rPr>
          <w:rFonts w:ascii="Times New Roman" w:eastAsia="Times New Roman" w:hAnsi="Times New Roman"/>
          <w:sz w:val="24"/>
          <w:szCs w:val="24"/>
        </w:rPr>
        <w:lastRenderedPageBreak/>
        <w:t>informowania zgłaszającego. Podobne skutki wywołuje brak oświadczenia zawierającego zgodę na przetwarzanie danych osobowych i wizerunku lub jego wadliwość.</w:t>
      </w:r>
    </w:p>
    <w:p w14:paraId="00000020" w14:textId="77777777" w:rsidR="004D18C0" w:rsidRDefault="00000000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8. Ostateczny termin dostarczenia prac mija </w:t>
      </w:r>
      <w:r>
        <w:rPr>
          <w:rFonts w:ascii="Times New Roman" w:eastAsia="Times New Roman" w:hAnsi="Times New Roman"/>
          <w:b/>
          <w:sz w:val="24"/>
          <w:szCs w:val="24"/>
        </w:rPr>
        <w:t>28 marca 2025 r.</w:t>
      </w:r>
      <w:r>
        <w:rPr>
          <w:rFonts w:ascii="Times New Roman" w:eastAsia="Times New Roman" w:hAnsi="Times New Roman"/>
          <w:sz w:val="24"/>
          <w:szCs w:val="24"/>
        </w:rPr>
        <w:t xml:space="preserve"> Prace dostarczone  po tym terminie nie będą brane pod uwagę.</w:t>
      </w:r>
    </w:p>
    <w:p w14:paraId="00000021" w14:textId="77777777" w:rsidR="004D18C0" w:rsidRDefault="00000000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KRYTERIA OCENY PRAC KONKURSOWYCH</w:t>
      </w:r>
    </w:p>
    <w:p w14:paraId="00000022" w14:textId="77777777" w:rsidR="004D18C0" w:rsidRDefault="00000000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Prace konkursowe będą oceniane w oparciu o poniższe kryteria:</w:t>
      </w:r>
    </w:p>
    <w:p w14:paraId="00000023" w14:textId="77777777" w:rsidR="004D18C0" w:rsidRDefault="000000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a) zgodność z tematem</w:t>
      </w:r>
    </w:p>
    <w:p w14:paraId="00000024" w14:textId="77777777" w:rsidR="004D18C0" w:rsidRDefault="000000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b) staranność  wykonania</w:t>
      </w:r>
    </w:p>
    <w:p w14:paraId="00000025" w14:textId="77777777" w:rsidR="004D18C0" w:rsidRDefault="000000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c) ogólne wrażenie estetyczne.</w:t>
      </w:r>
    </w:p>
    <w:p w14:paraId="00000026" w14:textId="77777777" w:rsidR="004D18C0" w:rsidRDefault="004D18C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0000027" w14:textId="77777777" w:rsidR="004D18C0" w:rsidRDefault="00000000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Organizator zastrzega sobie prawo do odrzucenia prac niezwiązanych z tematyką Konkursu lub sprzecznych z dobrymi obyczajami, naruszającymi ogólnie przyjęte wartości.</w:t>
      </w:r>
    </w:p>
    <w:p w14:paraId="00000028" w14:textId="77777777" w:rsidR="004D18C0" w:rsidRDefault="00000000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KOMISJA</w:t>
      </w:r>
    </w:p>
    <w:p w14:paraId="00000029" w14:textId="77777777" w:rsidR="004D18C0" w:rsidRDefault="000000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Prace konkursowe oceniać będzie Komisja w składzie:</w:t>
      </w:r>
    </w:p>
    <w:p w14:paraId="0000002A" w14:textId="77777777" w:rsidR="004D18C0" w:rsidRDefault="000000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Waleria Prochownik – autorka bajek</w:t>
      </w:r>
    </w:p>
    <w:p w14:paraId="0000002B" w14:textId="77777777" w:rsidR="004D18C0" w:rsidRDefault="00000000">
      <w:pPr>
        <w:spacing w:after="0" w:line="240" w:lineRule="auto"/>
        <w:jc w:val="both"/>
      </w:pPr>
      <w:r>
        <w:rPr>
          <w:rFonts w:ascii="Times New Roman" w:eastAsia="Times New Roman" w:hAnsi="Times New Roman"/>
          <w:sz w:val="24"/>
          <w:szCs w:val="24"/>
        </w:rPr>
        <w:t>Magdalena Nowakowska - prezes Stowarzyszenia (przewodnicząca Komisji)</w:t>
      </w:r>
    </w:p>
    <w:p w14:paraId="0000002C" w14:textId="707F98F5" w:rsidR="004D18C0" w:rsidRDefault="001332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</w:t>
      </w:r>
      <w:r w:rsidR="00000000">
        <w:rPr>
          <w:rFonts w:ascii="Times New Roman" w:eastAsia="Times New Roman" w:hAnsi="Times New Roman"/>
          <w:sz w:val="24"/>
          <w:szCs w:val="24"/>
        </w:rPr>
        <w:t>rzedstawiciel Starostwa Powiatowego w Żywcu</w:t>
      </w:r>
    </w:p>
    <w:p w14:paraId="0000002D" w14:textId="77777777" w:rsidR="004D18C0" w:rsidRDefault="004D18C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000002E" w14:textId="77777777" w:rsidR="004D18C0" w:rsidRDefault="00000000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 Werdykt Komisji jest ostateczny i nie przysługuje od niego odwołanie. </w:t>
      </w:r>
    </w:p>
    <w:p w14:paraId="0000002F" w14:textId="77777777" w:rsidR="004D18C0" w:rsidRDefault="00000000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NAGRODY</w:t>
      </w:r>
    </w:p>
    <w:p w14:paraId="00000030" w14:textId="77777777" w:rsidR="004D18C0" w:rsidRDefault="00000000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Nagrody zostaną przyznane w dwóch kategoriach:</w:t>
      </w:r>
    </w:p>
    <w:p w14:paraId="00000031" w14:textId="77777777" w:rsidR="004D18C0" w:rsidRDefault="00000000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kategoria I – bajki</w:t>
      </w:r>
    </w:p>
    <w:p w14:paraId="00000032" w14:textId="77777777" w:rsidR="004D18C0" w:rsidRDefault="00000000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kategoria II – wiersze</w:t>
      </w:r>
    </w:p>
    <w:p w14:paraId="00000033" w14:textId="77777777" w:rsidR="004D18C0" w:rsidRDefault="00000000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 W każdej z kategorii wymienionych w pkt. 1 zostaną przyznane trzy nagrody: za zajęcie I, II i III miejsca w Konkursie. Prace laureatów zostaną wykorzystane w książce jako ilustracje. </w:t>
      </w:r>
    </w:p>
    <w:p w14:paraId="00000034" w14:textId="77777777" w:rsidR="004D18C0" w:rsidRDefault="00000000">
      <w:pPr>
        <w:spacing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3. Uroczystość ogłoszenia wyników Konkursu  nastąpi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11.04.2025 r.</w:t>
      </w:r>
    </w:p>
    <w:p w14:paraId="00000035" w14:textId="77777777" w:rsidR="004D18C0" w:rsidRDefault="00000000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 Wręczenie nagród nastąpi wraz z promocją książki w miesiącach sierpień/wrzesień</w:t>
      </w:r>
    </w:p>
    <w:p w14:paraId="00000036" w14:textId="77777777" w:rsidR="004D18C0" w:rsidRDefault="00000000">
      <w:pPr>
        <w:spacing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POSTANOWIENIA KOŃCOWE</w:t>
      </w:r>
    </w:p>
    <w:p w14:paraId="00000037" w14:textId="77777777" w:rsidR="004D18C0" w:rsidRDefault="00000000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 Organizator nie ponosi odpowiedzialności za szkody spowodowane podaniem błędnych lub nieaktualnych danych przez uczestników Konkursu. </w:t>
      </w:r>
    </w:p>
    <w:p w14:paraId="00000038" w14:textId="77777777" w:rsidR="004D18C0" w:rsidRDefault="00000000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W sprawach nieuregulowanych w niniejszym regulaminie zastosowanie mają odpowiednie przepisy obowiązującego prawa.</w:t>
      </w:r>
    </w:p>
    <w:p w14:paraId="00000039" w14:textId="77777777" w:rsidR="004D18C0" w:rsidRDefault="00000000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 Prace nie będą zwracane uczestnikom Konkursu.</w:t>
      </w:r>
    </w:p>
    <w:p w14:paraId="0000003A" w14:textId="77777777" w:rsidR="004D18C0" w:rsidRDefault="0000000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 Niniejszy regulamin jest dostępny:</w:t>
      </w:r>
    </w:p>
    <w:p w14:paraId="0000003B" w14:textId="77777777" w:rsidR="004D18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</w:rPr>
        <w:t>u pedagogów szkolnych w szkole</w:t>
      </w:r>
    </w:p>
    <w:p w14:paraId="0000003C" w14:textId="77777777" w:rsidR="004D18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</w:rPr>
        <w:t>na stronie internetowej www dajemyradosc.com</w:t>
      </w:r>
    </w:p>
    <w:p w14:paraId="0000003D" w14:textId="77777777" w:rsidR="004D18C0" w:rsidRDefault="004D18C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sectPr w:rsidR="004D18C0">
      <w:pgSz w:w="11906" w:h="16838"/>
      <w:pgMar w:top="709" w:right="1417" w:bottom="567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C990F64-5315-4960-8561-23112855C571}"/>
    <w:embedBold r:id="rId2" w:fontKey="{3C03EDFE-1320-483F-8B19-019EA1CC18E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76BC8EF-C7EA-41B0-B861-3678E2202097}"/>
    <w:embedBold r:id="rId4" w:fontKey="{1E2F6FB8-5F8E-4E27-8614-6E0FC48AC26E}"/>
    <w:embedItalic r:id="rId5" w:fontKey="{BEC42818-A20A-4FE2-948D-A5917CC36A8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0E689FCB-8DF2-441F-B5BA-2A785B9C61C8}"/>
    <w:embedItalic r:id="rId7" w:fontKey="{9EE3ADDF-DF0C-4C41-8F05-653AAB20C61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F9C86DC1-72EA-42E7-B5D7-BA2AA183C1DA}"/>
    <w:embedItalic r:id="rId9" w:fontKey="{AF5A3E67-F465-44A5-8123-7D113921FC9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B9AC04EC-7B49-4B2E-90CA-2C632A7E79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B66660"/>
    <w:multiLevelType w:val="multilevel"/>
    <w:tmpl w:val="97E0D110"/>
    <w:lvl w:ilvl="0">
      <w:start w:val="1"/>
      <w:numFmt w:val="bullet"/>
      <w:lvlText w:val="●"/>
      <w:lvlJc w:val="left"/>
      <w:pPr>
        <w:ind w:left="1125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63160090"/>
    <w:multiLevelType w:val="multilevel"/>
    <w:tmpl w:val="663A511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7283024">
    <w:abstractNumId w:val="0"/>
  </w:num>
  <w:num w:numId="2" w16cid:durableId="15630609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8C0"/>
    <w:rsid w:val="001332AE"/>
    <w:rsid w:val="004D18C0"/>
    <w:rsid w:val="0053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61A05"/>
  <w15:docId w15:val="{5602A53C-A37F-4A17-A621-50BBE0EBB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A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151F"/>
    <w:rPr>
      <w:rFonts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zeinternetowe">
    <w:name w:val="Łącze internetowe"/>
    <w:basedOn w:val="Domylnaczcionkaakapitu"/>
    <w:uiPriority w:val="99"/>
    <w:unhideWhenUsed/>
    <w:rsid w:val="00F0151F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cs="Symbol"/>
      <w:b/>
    </w:rPr>
  </w:style>
  <w:style w:type="character" w:customStyle="1" w:styleId="ListLabel2">
    <w:name w:val="ListLabel 2"/>
    <w:qFormat/>
    <w:rPr>
      <w:rFonts w:cs="Symbol"/>
      <w:b/>
    </w:rPr>
  </w:style>
  <w:style w:type="character" w:customStyle="1" w:styleId="ListLabel3">
    <w:name w:val="ListLabel 3"/>
    <w:qFormat/>
    <w:rPr>
      <w:rFonts w:cs="Symbol"/>
      <w:b/>
    </w:rPr>
  </w:style>
  <w:style w:type="character" w:customStyle="1" w:styleId="ListLabel4">
    <w:name w:val="ListLabel 4"/>
    <w:qFormat/>
    <w:rPr>
      <w:rFonts w:cs="Symbol"/>
      <w:b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Akapitzlist">
    <w:name w:val="List Paragraph"/>
    <w:basedOn w:val="Normalny"/>
    <w:uiPriority w:val="34"/>
    <w:qFormat/>
    <w:rsid w:val="00F0151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Td3TEJsGG58ukiDFrFVvIw2cvw==">CgMxLjA4AHIhMU11RmNCZjlmTXBpVDZUcUZZQVg2b3d1VllGR2h3Vlpr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589</Words>
  <Characters>3536</Characters>
  <Application>Microsoft Office Word</Application>
  <DocSecurity>0</DocSecurity>
  <Lines>29</Lines>
  <Paragraphs>8</Paragraphs>
  <ScaleCrop>false</ScaleCrop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PROMOCJA</dc:creator>
  <cp:lastModifiedBy>Dyrektor</cp:lastModifiedBy>
  <cp:revision>3</cp:revision>
  <dcterms:created xsi:type="dcterms:W3CDTF">2025-02-10T19:41:00Z</dcterms:created>
  <dcterms:modified xsi:type="dcterms:W3CDTF">2025-02-12T07:54:00Z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MiPBP w Raciborzu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